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90" w:rsidRPr="005263B1" w:rsidRDefault="000E5890" w:rsidP="000E5890">
      <w:pPr>
        <w:spacing w:line="276" w:lineRule="auto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ДОГОВОР О ЗАДАТКЕ (проект)</w:t>
      </w:r>
    </w:p>
    <w:p w:rsidR="000E5890" w:rsidRPr="005263B1" w:rsidRDefault="000E5890" w:rsidP="000E5890">
      <w:pPr>
        <w:spacing w:line="276" w:lineRule="auto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в счет обеспечения оплаты имущества, приобретаемого на торгах</w:t>
      </w:r>
    </w:p>
    <w:p w:rsidR="000E5890" w:rsidRPr="005263B1" w:rsidRDefault="000E5890" w:rsidP="000E5890">
      <w:pPr>
        <w:spacing w:line="276" w:lineRule="auto"/>
        <w:rPr>
          <w:b/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 w:rsidP="000E5890">
      <w:pPr>
        <w:shd w:val="clear" w:color="auto" w:fill="FFFFFF"/>
        <w:tabs>
          <w:tab w:val="left" w:pos="4968"/>
        </w:tabs>
        <w:spacing w:line="276" w:lineRule="auto"/>
        <w:rPr>
          <w:iCs/>
          <w:color w:val="000000"/>
          <w:spacing w:val="-6"/>
          <w:sz w:val="22"/>
          <w:szCs w:val="22"/>
        </w:rPr>
      </w:pPr>
      <w:r w:rsidRPr="005263B1">
        <w:rPr>
          <w:iCs/>
          <w:color w:val="000000"/>
          <w:spacing w:val="-6"/>
          <w:sz w:val="22"/>
          <w:szCs w:val="22"/>
        </w:rPr>
        <w:t>г. Казань</w:t>
      </w:r>
      <w:r w:rsidRPr="005263B1">
        <w:rPr>
          <w:iCs/>
          <w:color w:val="000000"/>
          <w:sz w:val="22"/>
          <w:szCs w:val="22"/>
        </w:rPr>
        <w:tab/>
      </w:r>
      <w:r w:rsidRPr="005263B1">
        <w:rPr>
          <w:iCs/>
          <w:color w:val="000000"/>
          <w:sz w:val="22"/>
          <w:szCs w:val="22"/>
        </w:rPr>
        <w:tab/>
      </w:r>
      <w:r w:rsidRPr="005263B1">
        <w:rPr>
          <w:iCs/>
          <w:color w:val="000000"/>
          <w:sz w:val="22"/>
          <w:szCs w:val="22"/>
        </w:rPr>
        <w:tab/>
      </w:r>
      <w:r w:rsidRPr="005263B1">
        <w:rPr>
          <w:iCs/>
          <w:color w:val="000000"/>
          <w:sz w:val="22"/>
          <w:szCs w:val="22"/>
        </w:rPr>
        <w:tab/>
        <w:t xml:space="preserve">      </w:t>
      </w:r>
      <w:r w:rsidRPr="005263B1">
        <w:rPr>
          <w:iCs/>
          <w:color w:val="000000"/>
          <w:spacing w:val="-6"/>
          <w:sz w:val="22"/>
          <w:szCs w:val="22"/>
        </w:rPr>
        <w:t>«___» _________ 20___ года</w:t>
      </w:r>
    </w:p>
    <w:p w:rsidR="000E5890" w:rsidRPr="005263B1" w:rsidRDefault="000E5890" w:rsidP="000E5890">
      <w:pPr>
        <w:shd w:val="clear" w:color="auto" w:fill="FFFFFF"/>
        <w:tabs>
          <w:tab w:val="left" w:pos="4968"/>
        </w:tabs>
        <w:spacing w:line="276" w:lineRule="auto"/>
        <w:rPr>
          <w:iCs/>
          <w:color w:val="000000"/>
          <w:spacing w:val="-6"/>
          <w:sz w:val="22"/>
          <w:szCs w:val="22"/>
        </w:rPr>
      </w:pPr>
    </w:p>
    <w:p w:rsidR="00D916AE" w:rsidRDefault="000E5890" w:rsidP="00D916AE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5263B1">
        <w:rPr>
          <w:sz w:val="22"/>
          <w:szCs w:val="22"/>
        </w:rPr>
        <w:t xml:space="preserve">Финансовый управляющий </w:t>
      </w:r>
      <w:proofErr w:type="spellStart"/>
      <w:r w:rsidR="004568FD" w:rsidRPr="004568FD">
        <w:rPr>
          <w:sz w:val="22"/>
          <w:szCs w:val="22"/>
        </w:rPr>
        <w:t>Халитов</w:t>
      </w:r>
      <w:r w:rsidR="004568FD">
        <w:rPr>
          <w:sz w:val="22"/>
          <w:szCs w:val="22"/>
        </w:rPr>
        <w:t>ой</w:t>
      </w:r>
      <w:proofErr w:type="spellEnd"/>
      <w:r w:rsidR="004568FD" w:rsidRPr="004568FD">
        <w:rPr>
          <w:sz w:val="22"/>
          <w:szCs w:val="22"/>
        </w:rPr>
        <w:t xml:space="preserve"> </w:t>
      </w:r>
      <w:proofErr w:type="spellStart"/>
      <w:r w:rsidR="004568FD" w:rsidRPr="004568FD">
        <w:rPr>
          <w:sz w:val="22"/>
          <w:szCs w:val="22"/>
        </w:rPr>
        <w:t>Лейсан</w:t>
      </w:r>
      <w:proofErr w:type="spellEnd"/>
      <w:r w:rsidR="004568FD" w:rsidRPr="004568FD">
        <w:rPr>
          <w:sz w:val="22"/>
          <w:szCs w:val="22"/>
        </w:rPr>
        <w:t xml:space="preserve"> </w:t>
      </w:r>
      <w:proofErr w:type="spellStart"/>
      <w:r w:rsidR="004568FD" w:rsidRPr="004568FD">
        <w:rPr>
          <w:sz w:val="22"/>
          <w:szCs w:val="22"/>
        </w:rPr>
        <w:t>Наилевн</w:t>
      </w:r>
      <w:r w:rsidR="004568FD">
        <w:rPr>
          <w:sz w:val="22"/>
          <w:szCs w:val="22"/>
        </w:rPr>
        <w:t>ы</w:t>
      </w:r>
      <w:proofErr w:type="spellEnd"/>
      <w:r w:rsidR="004568FD" w:rsidRPr="004568FD">
        <w:rPr>
          <w:sz w:val="22"/>
          <w:szCs w:val="22"/>
        </w:rPr>
        <w:t xml:space="preserve"> </w:t>
      </w:r>
      <w:r w:rsidR="00D916AE" w:rsidRPr="005263B1">
        <w:rPr>
          <w:sz w:val="22"/>
          <w:szCs w:val="22"/>
        </w:rPr>
        <w:t>(</w:t>
      </w:r>
      <w:r w:rsidR="004568FD" w:rsidRPr="004568FD">
        <w:rPr>
          <w:sz w:val="22"/>
          <w:szCs w:val="22"/>
        </w:rPr>
        <w:t>дата рождения: 05.08.1984 г., место рождения: гор.</w:t>
      </w:r>
      <w:proofErr w:type="gramEnd"/>
      <w:r w:rsidR="004568FD" w:rsidRPr="004568FD">
        <w:rPr>
          <w:sz w:val="22"/>
          <w:szCs w:val="22"/>
        </w:rPr>
        <w:t xml:space="preserve"> Казань, СНИЛС: 106-553-159 39, ИНН: 165033029044, адрес регистрации по месту жительства: 422788, Республика Татарстан, село Старое </w:t>
      </w:r>
      <w:proofErr w:type="spellStart"/>
      <w:r w:rsidR="004568FD" w:rsidRPr="004568FD">
        <w:rPr>
          <w:sz w:val="22"/>
          <w:szCs w:val="22"/>
        </w:rPr>
        <w:t>Шигалеево</w:t>
      </w:r>
      <w:proofErr w:type="spellEnd"/>
      <w:r w:rsidR="004568FD" w:rsidRPr="004568FD">
        <w:rPr>
          <w:sz w:val="22"/>
          <w:szCs w:val="22"/>
        </w:rPr>
        <w:t xml:space="preserve">, </w:t>
      </w:r>
      <w:proofErr w:type="spellStart"/>
      <w:proofErr w:type="gramStart"/>
      <w:r w:rsidR="004568FD" w:rsidRPr="004568FD">
        <w:rPr>
          <w:sz w:val="22"/>
          <w:szCs w:val="22"/>
        </w:rPr>
        <w:t>ул</w:t>
      </w:r>
      <w:proofErr w:type="spellEnd"/>
      <w:proofErr w:type="gramEnd"/>
      <w:r w:rsidR="004568FD" w:rsidRPr="004568FD">
        <w:rPr>
          <w:sz w:val="22"/>
          <w:szCs w:val="22"/>
        </w:rPr>
        <w:t xml:space="preserve"> Молодежная, 10</w:t>
      </w:r>
      <w:r w:rsidR="00D916AE" w:rsidRPr="005263B1">
        <w:rPr>
          <w:sz w:val="22"/>
          <w:szCs w:val="22"/>
        </w:rPr>
        <w:t xml:space="preserve">), </w:t>
      </w:r>
      <w:r w:rsidRPr="005263B1">
        <w:rPr>
          <w:sz w:val="22"/>
          <w:szCs w:val="22"/>
        </w:rPr>
        <w:t xml:space="preserve">решением Арбитражного суда Республики Татарстан от </w:t>
      </w:r>
      <w:r w:rsidR="004568FD">
        <w:rPr>
          <w:sz w:val="22"/>
          <w:szCs w:val="22"/>
        </w:rPr>
        <w:t>13.12.2024</w:t>
      </w:r>
      <w:r w:rsidR="00D916AE" w:rsidRPr="005263B1">
        <w:rPr>
          <w:sz w:val="22"/>
          <w:szCs w:val="22"/>
        </w:rPr>
        <w:t xml:space="preserve"> </w:t>
      </w:r>
      <w:r w:rsidRPr="005263B1">
        <w:rPr>
          <w:sz w:val="22"/>
          <w:szCs w:val="22"/>
        </w:rPr>
        <w:t xml:space="preserve">г. по делу № </w:t>
      </w:r>
      <w:r w:rsidR="00D916AE" w:rsidRPr="005263B1">
        <w:rPr>
          <w:sz w:val="22"/>
          <w:szCs w:val="22"/>
        </w:rPr>
        <w:t>А65-</w:t>
      </w:r>
      <w:r w:rsidR="004568FD" w:rsidRPr="004568FD">
        <w:rPr>
          <w:sz w:val="22"/>
          <w:szCs w:val="22"/>
        </w:rPr>
        <w:t>37109</w:t>
      </w:r>
      <w:r w:rsidR="00D916AE" w:rsidRPr="005263B1">
        <w:rPr>
          <w:sz w:val="22"/>
          <w:szCs w:val="22"/>
        </w:rPr>
        <w:t>/2024</w:t>
      </w:r>
      <w:r w:rsidRPr="005263B1">
        <w:rPr>
          <w:sz w:val="22"/>
          <w:szCs w:val="22"/>
        </w:rPr>
        <w:t xml:space="preserve"> введена процедура реализации имущества) – Васильченко Михаил Павлович, действующий на основании Решения Арбитражного суда Республики Татарстан от </w:t>
      </w:r>
      <w:r w:rsidR="004568FD">
        <w:rPr>
          <w:sz w:val="22"/>
          <w:szCs w:val="22"/>
        </w:rPr>
        <w:t>13.12.2024</w:t>
      </w:r>
      <w:r w:rsidR="004568FD" w:rsidRPr="005263B1">
        <w:rPr>
          <w:sz w:val="22"/>
          <w:szCs w:val="22"/>
        </w:rPr>
        <w:t xml:space="preserve"> г. по делу № А65-</w:t>
      </w:r>
      <w:r w:rsidR="004568FD" w:rsidRPr="004568FD">
        <w:rPr>
          <w:sz w:val="22"/>
          <w:szCs w:val="22"/>
        </w:rPr>
        <w:t>37109</w:t>
      </w:r>
      <w:r w:rsidR="004568FD" w:rsidRPr="005263B1">
        <w:rPr>
          <w:sz w:val="22"/>
          <w:szCs w:val="22"/>
        </w:rPr>
        <w:t>/2024</w:t>
      </w:r>
      <w:r w:rsidRPr="005263B1">
        <w:rPr>
          <w:sz w:val="22"/>
          <w:szCs w:val="22"/>
        </w:rPr>
        <w:t xml:space="preserve">, с одной стороны,  </w:t>
      </w:r>
      <w:r w:rsidR="00D916AE" w:rsidRPr="005263B1">
        <w:rPr>
          <w:sz w:val="22"/>
          <w:szCs w:val="22"/>
        </w:rPr>
        <w:t xml:space="preserve"> </w:t>
      </w:r>
    </w:p>
    <w:p w:rsidR="004568FD" w:rsidRDefault="004568FD" w:rsidP="00D916AE">
      <w:pPr>
        <w:spacing w:line="276" w:lineRule="auto"/>
        <w:ind w:firstLine="709"/>
        <w:jc w:val="both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jc w:val="both"/>
        <w:rPr>
          <w:sz w:val="22"/>
          <w:szCs w:val="22"/>
        </w:rPr>
      </w:pPr>
      <w:r w:rsidRPr="005263B1">
        <w:rPr>
          <w:sz w:val="22"/>
          <w:szCs w:val="22"/>
        </w:rPr>
        <w:tab/>
        <w:t>и</w:t>
      </w:r>
      <w:r w:rsidRPr="005263B1">
        <w:rPr>
          <w:b/>
          <w:sz w:val="22"/>
          <w:szCs w:val="22"/>
        </w:rPr>
        <w:t xml:space="preserve"> ____________________________________________________________________________, </w:t>
      </w:r>
    </w:p>
    <w:p w:rsidR="000E5890" w:rsidRPr="005263B1" w:rsidRDefault="000E5890" w:rsidP="000E5890">
      <w:pPr>
        <w:spacing w:line="276" w:lineRule="auto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именуемый в дальнейшем «Претендент», с другой стороны, заключили настоящий договор о нижеследующем:</w:t>
      </w:r>
    </w:p>
    <w:p w:rsidR="000E5890" w:rsidRPr="005263B1" w:rsidRDefault="000E5890" w:rsidP="000E5890">
      <w:pPr>
        <w:numPr>
          <w:ilvl w:val="0"/>
          <w:numId w:val="1"/>
        </w:numPr>
        <w:spacing w:line="276" w:lineRule="auto"/>
        <w:ind w:left="0" w:hanging="284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Предмет договора.</w:t>
      </w:r>
    </w:p>
    <w:p w:rsidR="000E5890" w:rsidRPr="005263B1" w:rsidRDefault="000E5890" w:rsidP="000E5890">
      <w:pPr>
        <w:spacing w:line="276" w:lineRule="auto"/>
        <w:ind w:left="360"/>
        <w:rPr>
          <w:b/>
          <w:sz w:val="22"/>
          <w:szCs w:val="22"/>
        </w:rPr>
      </w:pPr>
    </w:p>
    <w:p w:rsidR="000E5890" w:rsidRPr="005263B1" w:rsidRDefault="000E5890" w:rsidP="000E5890">
      <w:pPr>
        <w:numPr>
          <w:ilvl w:val="1"/>
          <w:numId w:val="1"/>
        </w:numPr>
        <w:spacing w:line="276" w:lineRule="auto"/>
        <w:ind w:left="0" w:firstLine="567"/>
        <w:jc w:val="both"/>
        <w:rPr>
          <w:b/>
          <w:sz w:val="22"/>
          <w:szCs w:val="22"/>
        </w:rPr>
      </w:pPr>
      <w:proofErr w:type="gramStart"/>
      <w:r w:rsidRPr="005263B1">
        <w:rPr>
          <w:sz w:val="22"/>
          <w:szCs w:val="22"/>
        </w:rPr>
        <w:t xml:space="preserve">Претендент обязуется перечислить на указанный в настоящем договоре счет задаток в размере </w:t>
      </w:r>
      <w:r w:rsidR="000A0AC4">
        <w:rPr>
          <w:sz w:val="22"/>
          <w:szCs w:val="22"/>
        </w:rPr>
        <w:t>70</w:t>
      </w:r>
      <w:r w:rsidR="004568FD">
        <w:rPr>
          <w:sz w:val="22"/>
          <w:szCs w:val="22"/>
        </w:rPr>
        <w:t xml:space="preserve"> 000</w:t>
      </w:r>
      <w:r w:rsidRPr="005263B1">
        <w:rPr>
          <w:sz w:val="22"/>
          <w:szCs w:val="22"/>
        </w:rPr>
        <w:t>,00 (</w:t>
      </w:r>
      <w:r w:rsidR="000A0AC4">
        <w:rPr>
          <w:sz w:val="22"/>
          <w:szCs w:val="22"/>
        </w:rPr>
        <w:t>семьдесят</w:t>
      </w:r>
      <w:r w:rsidRPr="005263B1">
        <w:rPr>
          <w:sz w:val="22"/>
          <w:szCs w:val="22"/>
        </w:rPr>
        <w:t xml:space="preserve"> тысяч) рублей (1</w:t>
      </w:r>
      <w:r w:rsidR="00D916AE" w:rsidRPr="005263B1">
        <w:rPr>
          <w:sz w:val="22"/>
          <w:szCs w:val="22"/>
        </w:rPr>
        <w:t>0</w:t>
      </w:r>
      <w:r w:rsidRPr="005263B1">
        <w:rPr>
          <w:sz w:val="22"/>
          <w:szCs w:val="22"/>
        </w:rPr>
        <w:t>% от цены продажи имущества должника) в счет обеспечения оплаты следующего приобретаемого на проводимых Организатором торгов на сайте электронной площадки «Профит» аукционных торгах с открытой формой подачи предложений о цене приобретения лота:</w:t>
      </w:r>
      <w:r w:rsidRPr="005263B1">
        <w:rPr>
          <w:b/>
          <w:sz w:val="22"/>
          <w:szCs w:val="22"/>
        </w:rPr>
        <w:t xml:space="preserve"> </w:t>
      </w:r>
      <w:proofErr w:type="gramEnd"/>
    </w:p>
    <w:p w:rsidR="000E5890" w:rsidRPr="005263B1" w:rsidRDefault="000E5890" w:rsidP="000E5890">
      <w:pPr>
        <w:spacing w:line="276" w:lineRule="auto"/>
        <w:jc w:val="both"/>
        <w:rPr>
          <w:sz w:val="22"/>
          <w:szCs w:val="22"/>
        </w:rPr>
      </w:pPr>
      <w:r w:rsidRPr="005263B1">
        <w:rPr>
          <w:b/>
          <w:sz w:val="22"/>
          <w:szCs w:val="22"/>
        </w:rPr>
        <w:t xml:space="preserve"> 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Предметом торгов является нижеуказанное имущество: 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</w:p>
    <w:p w:rsidR="000E5890" w:rsidRPr="005263B1" w:rsidRDefault="00D916AE" w:rsidP="004568FD">
      <w:pPr>
        <w:pStyle w:val="a3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Автомобиль марки </w:t>
      </w:r>
      <w:r w:rsidR="004568FD" w:rsidRPr="004568FD">
        <w:rPr>
          <w:sz w:val="22"/>
          <w:szCs w:val="22"/>
        </w:rPr>
        <w:t xml:space="preserve">автомобиль марки CHERY модель T21FL, 2018 </w:t>
      </w:r>
      <w:proofErr w:type="spellStart"/>
      <w:r w:rsidR="004568FD" w:rsidRPr="004568FD">
        <w:rPr>
          <w:sz w:val="22"/>
          <w:szCs w:val="22"/>
        </w:rPr>
        <w:t>г.</w:t>
      </w:r>
      <w:r w:rsidR="004568FD">
        <w:rPr>
          <w:sz w:val="22"/>
          <w:szCs w:val="22"/>
        </w:rPr>
        <w:t>в</w:t>
      </w:r>
      <w:proofErr w:type="spellEnd"/>
      <w:r w:rsidR="004568FD">
        <w:rPr>
          <w:sz w:val="22"/>
          <w:szCs w:val="22"/>
        </w:rPr>
        <w:t>., VIN-номер X9WDB24B0J1002760</w:t>
      </w:r>
      <w:r w:rsidRPr="005263B1">
        <w:rPr>
          <w:sz w:val="22"/>
          <w:szCs w:val="22"/>
        </w:rPr>
        <w:t>.</w:t>
      </w:r>
    </w:p>
    <w:p w:rsidR="000E5890" w:rsidRPr="005263B1" w:rsidRDefault="000E5890" w:rsidP="000E5890">
      <w:pPr>
        <w:spacing w:line="276" w:lineRule="auto"/>
        <w:jc w:val="both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1.2. Указанный задаток вносится Претендентом в качестве обеспечения обязательств по участию в торгах и оплате имущества в случае его приобретения, принятых на себя Претендентом в соответствии с подаваемой им заявкой на участие в торгах и настоящим договором. </w:t>
      </w:r>
    </w:p>
    <w:p w:rsidR="000E5890" w:rsidRPr="005263B1" w:rsidRDefault="000E5890" w:rsidP="000E5890">
      <w:pPr>
        <w:spacing w:line="276" w:lineRule="auto"/>
        <w:jc w:val="both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2. Передача денежных средств.</w:t>
      </w:r>
    </w:p>
    <w:p w:rsidR="000E5890" w:rsidRPr="005263B1" w:rsidRDefault="000E5890" w:rsidP="000E5890">
      <w:pPr>
        <w:spacing w:line="276" w:lineRule="auto"/>
        <w:jc w:val="center"/>
        <w:rPr>
          <w:b/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2.1. Денежные средства в сумме, указанной в п.1.1. настоящего договора, должны быть внесены Претендентом на расчетный счет Организатора торгов по нижеуказанным реквизитам не позднее даты и времени окончания приема заявок на участие в торгах.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</w:p>
    <w:p w:rsidR="000A0AC4" w:rsidRPr="000A0AC4" w:rsidRDefault="000A0AC4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0A0AC4">
        <w:rPr>
          <w:sz w:val="22"/>
          <w:szCs w:val="22"/>
        </w:rPr>
        <w:t>Филиал «Корпоративный» ПАО «Совкомбанк»</w:t>
      </w:r>
    </w:p>
    <w:p w:rsidR="000E5890" w:rsidRPr="000A0AC4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0A0AC4">
        <w:rPr>
          <w:sz w:val="22"/>
          <w:szCs w:val="22"/>
        </w:rPr>
        <w:t xml:space="preserve">БИК </w:t>
      </w:r>
      <w:r w:rsidR="000A0AC4" w:rsidRPr="000A0AC4">
        <w:rPr>
          <w:sz w:val="22"/>
          <w:szCs w:val="22"/>
        </w:rPr>
        <w:t>044525360</w:t>
      </w:r>
      <w:r w:rsidR="000A0AC4" w:rsidRPr="000A0AC4">
        <w:rPr>
          <w:sz w:val="22"/>
          <w:szCs w:val="22"/>
        </w:rPr>
        <w:t xml:space="preserve"> </w:t>
      </w:r>
      <w:r w:rsidRPr="000A0AC4">
        <w:rPr>
          <w:sz w:val="22"/>
          <w:szCs w:val="22"/>
        </w:rPr>
        <w:t xml:space="preserve">ИНН </w:t>
      </w:r>
      <w:r w:rsidR="000A0AC4" w:rsidRPr="000A0AC4">
        <w:rPr>
          <w:sz w:val="22"/>
          <w:szCs w:val="22"/>
        </w:rPr>
        <w:t>5043062360</w:t>
      </w:r>
      <w:r w:rsidR="000A0AC4" w:rsidRPr="000A0AC4">
        <w:rPr>
          <w:sz w:val="22"/>
          <w:szCs w:val="22"/>
        </w:rPr>
        <w:t xml:space="preserve"> </w:t>
      </w:r>
      <w:r w:rsidRPr="000A0AC4">
        <w:rPr>
          <w:sz w:val="22"/>
          <w:szCs w:val="22"/>
        </w:rPr>
        <w:t xml:space="preserve">ОГРН </w:t>
      </w:r>
      <w:r w:rsidR="000A0AC4" w:rsidRPr="000A0AC4">
        <w:rPr>
          <w:sz w:val="22"/>
          <w:szCs w:val="22"/>
        </w:rPr>
        <w:t>1175074012662</w:t>
      </w:r>
    </w:p>
    <w:p w:rsidR="000E5890" w:rsidRPr="000A0AC4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proofErr w:type="spellStart"/>
      <w:proofErr w:type="gramStart"/>
      <w:r w:rsidRPr="000A0AC4">
        <w:rPr>
          <w:sz w:val="22"/>
          <w:szCs w:val="22"/>
        </w:rPr>
        <w:t>Корр</w:t>
      </w:r>
      <w:proofErr w:type="spellEnd"/>
      <w:proofErr w:type="gramEnd"/>
      <w:r w:rsidRPr="000A0AC4">
        <w:rPr>
          <w:sz w:val="22"/>
          <w:szCs w:val="22"/>
        </w:rPr>
        <w:t xml:space="preserve">/счет </w:t>
      </w:r>
      <w:r w:rsidR="000A0AC4" w:rsidRPr="000A0AC4">
        <w:rPr>
          <w:sz w:val="22"/>
          <w:szCs w:val="22"/>
        </w:rPr>
        <w:t>30101810445250000360</w:t>
      </w:r>
    </w:p>
    <w:p w:rsidR="000E5890" w:rsidRPr="000A0AC4" w:rsidRDefault="000E5890" w:rsidP="00D916AE">
      <w:pPr>
        <w:tabs>
          <w:tab w:val="left" w:pos="3343"/>
        </w:tabs>
        <w:spacing w:line="276" w:lineRule="auto"/>
        <w:ind w:firstLine="567"/>
        <w:jc w:val="both"/>
        <w:rPr>
          <w:sz w:val="22"/>
          <w:szCs w:val="22"/>
        </w:rPr>
      </w:pPr>
      <w:r w:rsidRPr="000A0AC4">
        <w:rPr>
          <w:sz w:val="22"/>
          <w:szCs w:val="22"/>
        </w:rPr>
        <w:t xml:space="preserve">КПП </w:t>
      </w:r>
      <w:r w:rsidR="000A0AC4" w:rsidRPr="000A0AC4">
        <w:rPr>
          <w:sz w:val="22"/>
          <w:szCs w:val="22"/>
        </w:rPr>
        <w:t>504301001</w:t>
      </w:r>
      <w:bookmarkStart w:id="0" w:name="_GoBack"/>
      <w:bookmarkEnd w:id="0"/>
      <w:r w:rsidR="00D916AE" w:rsidRPr="000A0AC4">
        <w:rPr>
          <w:sz w:val="22"/>
          <w:szCs w:val="22"/>
        </w:rPr>
        <w:tab/>
      </w:r>
    </w:p>
    <w:p w:rsidR="000E5890" w:rsidRPr="000A0AC4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0A0AC4">
        <w:rPr>
          <w:sz w:val="22"/>
          <w:szCs w:val="22"/>
        </w:rPr>
        <w:t xml:space="preserve">Номер счета </w:t>
      </w:r>
      <w:r w:rsidR="000A0AC4" w:rsidRPr="000A0AC4">
        <w:rPr>
          <w:sz w:val="22"/>
          <w:szCs w:val="22"/>
        </w:rPr>
        <w:t>40702810912020699946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bCs/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2.2. Документом, подтверждающим внесение задатка, является выписка из счета Организатора торгов.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2.3. В случае отсутствия в означенный выше срок задатка на расчетном счете Организатора торгов, обязательства «Претендента» по внесению задатка считаются неисполненными. </w:t>
      </w:r>
    </w:p>
    <w:p w:rsidR="000E5890" w:rsidRPr="005263B1" w:rsidRDefault="000E5890" w:rsidP="000E5890">
      <w:pPr>
        <w:spacing w:line="276" w:lineRule="auto"/>
        <w:jc w:val="both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3. Возврат денежных средств.</w:t>
      </w: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lastRenderedPageBreak/>
        <w:t>3.1. В случае</w:t>
      </w:r>
      <w:proofErr w:type="gramStart"/>
      <w:r w:rsidRPr="005263B1">
        <w:rPr>
          <w:sz w:val="22"/>
          <w:szCs w:val="22"/>
        </w:rPr>
        <w:t>,</w:t>
      </w:r>
      <w:proofErr w:type="gramEnd"/>
      <w:r w:rsidRPr="005263B1">
        <w:rPr>
          <w:sz w:val="22"/>
          <w:szCs w:val="22"/>
        </w:rPr>
        <w:t xml:space="preserve"> если «Претенденту» было отказано в принятии заявки на участие в аукционе, Организатор торгов обязуется возвратить поступившую на его счет сумму задатка в течение 5-ти банковских дней с даты проставления «организатором торгов» отметки об отказе в принятии заявки. 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3.2. В случае</w:t>
      </w:r>
      <w:proofErr w:type="gramStart"/>
      <w:r w:rsidRPr="005263B1">
        <w:rPr>
          <w:sz w:val="22"/>
          <w:szCs w:val="22"/>
        </w:rPr>
        <w:t>,</w:t>
      </w:r>
      <w:proofErr w:type="gramEnd"/>
      <w:r w:rsidRPr="005263B1">
        <w:rPr>
          <w:sz w:val="22"/>
          <w:szCs w:val="22"/>
        </w:rPr>
        <w:t xml:space="preserve"> если «Претендент» не признан победителем торгов, Организатор торгов обязуется возвратить поступившую на его счет сумму задатка в течение 5-ти календарных дней </w:t>
      </w:r>
      <w:proofErr w:type="gramStart"/>
      <w:r w:rsidRPr="005263B1">
        <w:rPr>
          <w:sz w:val="22"/>
          <w:szCs w:val="22"/>
        </w:rPr>
        <w:t>с даты проведения</w:t>
      </w:r>
      <w:proofErr w:type="gramEnd"/>
      <w:r w:rsidRPr="005263B1">
        <w:rPr>
          <w:sz w:val="22"/>
          <w:szCs w:val="22"/>
        </w:rPr>
        <w:t xml:space="preserve"> торгов.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3.3. В случае отзыва «Претендентом» в установленном порядке и срок, указанный в п.2.1. настоящего договора заявки на участие в торгах, Организатор торгов обязуется возвратить поступившую на его счет сумму задатка в течение 5-ти банковских дней с даты получения письменного уведомления </w:t>
      </w:r>
      <w:proofErr w:type="gramStart"/>
      <w:r w:rsidRPr="005263B1">
        <w:rPr>
          <w:sz w:val="22"/>
          <w:szCs w:val="22"/>
        </w:rPr>
        <w:t>от</w:t>
      </w:r>
      <w:proofErr w:type="gramEnd"/>
      <w:r w:rsidRPr="005263B1">
        <w:rPr>
          <w:sz w:val="22"/>
          <w:szCs w:val="22"/>
        </w:rPr>
        <w:t xml:space="preserve"> «Претендента» об отзыве заявки. 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3.4. В случае отказа «Претендента» от оплаты или приобретения имущества после подачи заявки и внесения задатка, внесенная сумма задатка возврату не подлежит.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3.5. В случае не подписания «Претендентом» договора купли-продажи в течение 5 календарных дней с момента подачи заявки, а также не внесения денежных сре</w:t>
      </w:r>
      <w:proofErr w:type="gramStart"/>
      <w:r w:rsidRPr="005263B1">
        <w:rPr>
          <w:sz w:val="22"/>
          <w:szCs w:val="22"/>
        </w:rPr>
        <w:t>дств в т</w:t>
      </w:r>
      <w:proofErr w:type="gramEnd"/>
      <w:r w:rsidRPr="005263B1">
        <w:rPr>
          <w:sz w:val="22"/>
          <w:szCs w:val="22"/>
        </w:rPr>
        <w:t>ечение 30 дней с момента подписания договора купли-продажи, внесенная сумма задатка возврату не подлежит.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>3.6. В случае выигрыша на торгах, сумма задатка победителя торгов засчитывается в счет оплаты приобретенного лота.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3.7. </w:t>
      </w:r>
      <w:proofErr w:type="gramStart"/>
      <w:r w:rsidRPr="005263B1">
        <w:rPr>
          <w:sz w:val="22"/>
          <w:szCs w:val="22"/>
        </w:rPr>
        <w:t>В случае признания торгов несостоявшимися, по причинам, независящим от «Претендента», Организатор торгов обязуется возвратить поступившую на его счет сумму задатка в течение 5-ти</w:t>
      </w:r>
      <w:proofErr w:type="gramEnd"/>
      <w:r w:rsidRPr="005263B1">
        <w:rPr>
          <w:sz w:val="22"/>
          <w:szCs w:val="22"/>
        </w:rPr>
        <w:t xml:space="preserve"> банковских дней с момента подписания Протокола о результатах торгов.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  <w:r w:rsidRPr="005263B1">
        <w:rPr>
          <w:sz w:val="22"/>
          <w:szCs w:val="22"/>
        </w:rPr>
        <w:t xml:space="preserve">3.8. В случае отмены торгов Организатор торгов обязуется в течение 5-ти банковских дней </w:t>
      </w:r>
      <w:proofErr w:type="gramStart"/>
      <w:r w:rsidRPr="005263B1">
        <w:rPr>
          <w:sz w:val="22"/>
          <w:szCs w:val="22"/>
        </w:rPr>
        <w:t>с даты принятия</w:t>
      </w:r>
      <w:proofErr w:type="gramEnd"/>
      <w:r w:rsidRPr="005263B1">
        <w:rPr>
          <w:sz w:val="22"/>
          <w:szCs w:val="22"/>
        </w:rPr>
        <w:t xml:space="preserve"> решения об отмене торгов, возвратить поступившую на его счет сумму задатка.</w:t>
      </w:r>
    </w:p>
    <w:p w:rsidR="000E5890" w:rsidRPr="005263B1" w:rsidRDefault="000E5890" w:rsidP="000E5890">
      <w:pPr>
        <w:spacing w:line="276" w:lineRule="auto"/>
        <w:ind w:firstLine="567"/>
        <w:jc w:val="both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4. Заключительные положения.</w:t>
      </w:r>
    </w:p>
    <w:p w:rsidR="000E5890" w:rsidRPr="005263B1" w:rsidRDefault="000E5890" w:rsidP="000E5890">
      <w:pPr>
        <w:spacing w:line="276" w:lineRule="auto"/>
        <w:jc w:val="center"/>
        <w:rPr>
          <w:b/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firstLine="567"/>
        <w:rPr>
          <w:sz w:val="22"/>
          <w:szCs w:val="22"/>
        </w:rPr>
      </w:pPr>
      <w:r w:rsidRPr="005263B1">
        <w:rPr>
          <w:sz w:val="22"/>
          <w:szCs w:val="22"/>
        </w:rPr>
        <w:t xml:space="preserve">4.1.  Настоящий договор вступает в силу со дня его подписания и прекращает свое действие с момента исполнения сторонами в полном объеме обязательств, предусмотренных настоящим договором. </w:t>
      </w:r>
    </w:p>
    <w:p w:rsidR="000E5890" w:rsidRPr="005263B1" w:rsidRDefault="000E5890" w:rsidP="000E5890">
      <w:pPr>
        <w:spacing w:line="276" w:lineRule="auto"/>
        <w:ind w:firstLine="567"/>
        <w:rPr>
          <w:sz w:val="22"/>
          <w:szCs w:val="22"/>
        </w:rPr>
      </w:pPr>
      <w:r w:rsidRPr="005263B1">
        <w:rPr>
          <w:sz w:val="22"/>
          <w:szCs w:val="22"/>
        </w:rPr>
        <w:t>4.2. Настоящий договор составлен в трех экземплярах, по одной для каждой из сторон.</w:t>
      </w: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ind w:hanging="284"/>
        <w:jc w:val="center"/>
        <w:rPr>
          <w:b/>
          <w:sz w:val="22"/>
          <w:szCs w:val="22"/>
        </w:rPr>
      </w:pPr>
      <w:r w:rsidRPr="005263B1">
        <w:rPr>
          <w:b/>
          <w:sz w:val="22"/>
          <w:szCs w:val="22"/>
        </w:rPr>
        <w:t>5.Реквизиты и подписи сторон.</w:t>
      </w:r>
    </w:p>
    <w:p w:rsidR="000E5890" w:rsidRPr="005263B1" w:rsidRDefault="000E5890" w:rsidP="000E5890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0E5890" w:rsidRPr="005263B1" w:rsidRDefault="000E5890" w:rsidP="000E5890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0E5890" w:rsidRPr="005263B1" w:rsidRDefault="000E5890" w:rsidP="000E5890">
      <w:pPr>
        <w:spacing w:line="276" w:lineRule="auto"/>
        <w:rPr>
          <w:b/>
          <w:sz w:val="22"/>
          <w:szCs w:val="22"/>
          <w:u w:val="single"/>
        </w:rPr>
      </w:pPr>
      <w:r w:rsidRPr="005263B1">
        <w:rPr>
          <w:b/>
          <w:sz w:val="22"/>
          <w:szCs w:val="22"/>
          <w:u w:val="single"/>
        </w:rPr>
        <w:t>Организатор торгов:</w:t>
      </w:r>
    </w:p>
    <w:p w:rsidR="000E5890" w:rsidRPr="005263B1" w:rsidRDefault="000E5890" w:rsidP="000E5890">
      <w:pPr>
        <w:spacing w:line="276" w:lineRule="auto"/>
        <w:jc w:val="center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  <w:r w:rsidRPr="005263B1">
        <w:rPr>
          <w:sz w:val="22"/>
          <w:szCs w:val="22"/>
        </w:rPr>
        <w:t xml:space="preserve">Финансовый управляющий </w:t>
      </w: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  <w:r w:rsidRPr="005263B1">
        <w:rPr>
          <w:sz w:val="22"/>
          <w:szCs w:val="22"/>
        </w:rPr>
        <w:t xml:space="preserve">Васильченко Михаил Павлович _________________/Васильченко М.П./ </w:t>
      </w:r>
    </w:p>
    <w:p w:rsidR="000E5890" w:rsidRPr="005263B1" w:rsidRDefault="000E5890" w:rsidP="000E5890">
      <w:pPr>
        <w:spacing w:line="276" w:lineRule="auto"/>
        <w:jc w:val="center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jc w:val="center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jc w:val="center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b/>
          <w:sz w:val="22"/>
          <w:szCs w:val="22"/>
          <w:u w:val="single"/>
        </w:rPr>
      </w:pPr>
      <w:r w:rsidRPr="005263B1">
        <w:rPr>
          <w:b/>
          <w:sz w:val="22"/>
          <w:szCs w:val="22"/>
          <w:u w:val="single"/>
        </w:rPr>
        <w:t>Претендент:</w:t>
      </w:r>
    </w:p>
    <w:p w:rsidR="000E5890" w:rsidRPr="005263B1" w:rsidRDefault="000E5890" w:rsidP="000E5890">
      <w:pPr>
        <w:spacing w:line="276" w:lineRule="auto"/>
        <w:jc w:val="center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  <w:r w:rsidRPr="005263B1">
        <w:rPr>
          <w:sz w:val="22"/>
          <w:szCs w:val="22"/>
        </w:rPr>
        <w:t>___________________________________________________________/______________________/</w:t>
      </w: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  <w:r w:rsidRPr="005263B1">
        <w:rPr>
          <w:sz w:val="22"/>
          <w:szCs w:val="22"/>
        </w:rPr>
        <w:t xml:space="preserve"> </w:t>
      </w:r>
    </w:p>
    <w:p w:rsidR="000E5890" w:rsidRPr="005263B1" w:rsidRDefault="000E5890" w:rsidP="000E5890">
      <w:pPr>
        <w:spacing w:line="276" w:lineRule="auto"/>
        <w:rPr>
          <w:sz w:val="22"/>
          <w:szCs w:val="22"/>
        </w:rPr>
      </w:pPr>
    </w:p>
    <w:p w:rsidR="000E5890" w:rsidRPr="005263B1" w:rsidRDefault="000E5890"/>
    <w:sectPr w:rsidR="000E5890" w:rsidRPr="005263B1" w:rsidSect="000E5890">
      <w:pgSz w:w="11906" w:h="16838"/>
      <w:pgMar w:top="719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207B"/>
    <w:multiLevelType w:val="multilevel"/>
    <w:tmpl w:val="1A7E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1">
    <w:nsid w:val="40165684"/>
    <w:multiLevelType w:val="multilevel"/>
    <w:tmpl w:val="9A96E3BA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)"/>
      <w:lvlJc w:val="left"/>
      <w:pPr>
        <w:ind w:left="1288" w:hanging="72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D2"/>
    <w:rsid w:val="000A0AC4"/>
    <w:rsid w:val="000E5890"/>
    <w:rsid w:val="001359D0"/>
    <w:rsid w:val="004568FD"/>
    <w:rsid w:val="00505CD9"/>
    <w:rsid w:val="005263B1"/>
    <w:rsid w:val="007B6B5E"/>
    <w:rsid w:val="00AF4943"/>
    <w:rsid w:val="00C624D2"/>
    <w:rsid w:val="00D34DA7"/>
    <w:rsid w:val="00D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2025-04-07T07:41:00Z</dcterms:created>
  <dcterms:modified xsi:type="dcterms:W3CDTF">2025-11-13T12:56:00Z</dcterms:modified>
</cp:coreProperties>
</file>