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</w:t>
      </w:r>
      <w:proofErr w:type="gramStart"/>
      <w:r w:rsidR="00253826" w:rsidRPr="00207F30">
        <w:rPr>
          <w:color w:val="auto"/>
          <w:sz w:val="22"/>
          <w:szCs w:val="22"/>
        </w:rPr>
        <w:t xml:space="preserve">  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0F67E0">
        <w:rPr>
          <w:color w:val="auto"/>
          <w:sz w:val="22"/>
          <w:szCs w:val="22"/>
        </w:rPr>
        <w:t>25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A606CE">
        <w:rPr>
          <w:noProof/>
          <w:sz w:val="22"/>
          <w:szCs w:val="22"/>
        </w:rPr>
        <w:t>Заседатель Евгении Андреевны</w:t>
      </w:r>
      <w:r w:rsidR="00A606CE" w:rsidRPr="00A606CE">
        <w:rPr>
          <w:noProof/>
          <w:sz w:val="22"/>
          <w:szCs w:val="22"/>
        </w:rPr>
        <w:t xml:space="preserve"> (дата рождения: 27.09.1995, место рождения: г. Рыбинск Ярославской области, СНИЛС 180-083-014 30, ИНН 236504693416, регистрация по месту жительства: 352800, Краснодарский край, г. Туапсе, ул. Кронштадтская, д. 7, кв. 19)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 xml:space="preserve">Орлов Илья Сергеевич (ИНН 344112609578, СНИЛС 15163195249), 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585A92" w:rsidRPr="00585A92">
        <w:rPr>
          <w:color w:val="auto"/>
          <w:sz w:val="22"/>
          <w:szCs w:val="22"/>
        </w:rPr>
        <w:t>121069, г</w:t>
      </w:r>
      <w:r w:rsidR="00585A92">
        <w:rPr>
          <w:color w:val="auto"/>
          <w:sz w:val="22"/>
          <w:szCs w:val="22"/>
        </w:rPr>
        <w:t>.</w:t>
      </w:r>
      <w:r w:rsidR="00585A92" w:rsidRPr="00585A92">
        <w:rPr>
          <w:color w:val="auto"/>
          <w:sz w:val="22"/>
          <w:szCs w:val="22"/>
        </w:rPr>
        <w:t xml:space="preserve"> Москва, ул. Поварская, д.10, 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7F2AF6" w:rsidRPr="009553BE">
        <w:rPr>
          <w:color w:val="auto"/>
          <w:sz w:val="22"/>
          <w:szCs w:val="22"/>
        </w:rPr>
        <w:t xml:space="preserve">Арбитражного суда </w:t>
      </w:r>
      <w:r w:rsidR="00A606CE" w:rsidRPr="00A606CE">
        <w:rPr>
          <w:color w:val="auto"/>
          <w:sz w:val="22"/>
          <w:szCs w:val="22"/>
        </w:rPr>
        <w:t>Краснодарского края от 12.05.2025 г. по делу № А32-3045/2025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A606CE" w:rsidRPr="00A606CE">
        <w:rPr>
          <w:noProof/>
        </w:rPr>
        <w:t>Заседатель Евгении Андреевны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A606CE" w:rsidRPr="00A606CE">
        <w:rPr>
          <w:color w:val="auto"/>
          <w:sz w:val="22"/>
          <w:szCs w:val="22"/>
        </w:rPr>
        <w:t>Краснодарского края от 12.05.2025 г. по делу № А32-3045/2025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A606CE" w:rsidRPr="00A606CE">
        <w:rPr>
          <w:noProof/>
        </w:rPr>
        <w:t>Заседатель Евгении Андреевны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2.1. Общая стоимость Имущества составляет __________</w:t>
      </w:r>
      <w:proofErr w:type="gramStart"/>
      <w:r w:rsidRPr="00207F30">
        <w:rPr>
          <w:color w:val="auto"/>
          <w:sz w:val="22"/>
          <w:szCs w:val="22"/>
        </w:rPr>
        <w:t>_(</w:t>
      </w:r>
      <w:proofErr w:type="gramEnd"/>
      <w:r w:rsidRPr="00207F30">
        <w:rPr>
          <w:color w:val="auto"/>
          <w:sz w:val="22"/>
          <w:szCs w:val="22"/>
        </w:rPr>
        <w:t xml:space="preserve">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>Задаток в сумме __________</w:t>
      </w:r>
      <w:proofErr w:type="gramStart"/>
      <w:r w:rsidR="001E0BFA" w:rsidRPr="00207F30">
        <w:rPr>
          <w:color w:val="auto"/>
          <w:sz w:val="22"/>
          <w:szCs w:val="22"/>
        </w:rPr>
        <w:t>_(</w:t>
      </w:r>
      <w:proofErr w:type="gramEnd"/>
      <w:r w:rsidR="001E0BFA" w:rsidRPr="00207F30">
        <w:rPr>
          <w:color w:val="auto"/>
          <w:sz w:val="22"/>
          <w:szCs w:val="22"/>
        </w:rPr>
        <w:t xml:space="preserve">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055AF2" w:rsidRPr="00055AF2">
        <w:rPr>
          <w:color w:val="auto"/>
          <w:sz w:val="22"/>
          <w:szCs w:val="22"/>
        </w:rPr>
        <w:t xml:space="preserve">Получатель: </w:t>
      </w:r>
      <w:r w:rsidR="00A606CE">
        <w:rPr>
          <w:color w:val="auto"/>
          <w:sz w:val="22"/>
          <w:szCs w:val="22"/>
        </w:rPr>
        <w:t>Заседатель Евгения</w:t>
      </w:r>
      <w:r w:rsidR="00A606CE" w:rsidRPr="00A606CE">
        <w:rPr>
          <w:color w:val="auto"/>
          <w:sz w:val="22"/>
          <w:szCs w:val="22"/>
        </w:rPr>
        <w:t xml:space="preserve"> Андреевн</w:t>
      </w:r>
      <w:r w:rsidR="00A606CE">
        <w:rPr>
          <w:color w:val="auto"/>
          <w:sz w:val="22"/>
          <w:szCs w:val="22"/>
        </w:rPr>
        <w:t>а</w:t>
      </w:r>
      <w:r w:rsidR="00055AF2" w:rsidRPr="00055AF2">
        <w:rPr>
          <w:color w:val="auto"/>
          <w:sz w:val="22"/>
          <w:szCs w:val="22"/>
        </w:rPr>
        <w:t xml:space="preserve">, </w:t>
      </w:r>
      <w:r w:rsidR="00B83D95" w:rsidRPr="00B83D95">
        <w:rPr>
          <w:color w:val="auto"/>
          <w:sz w:val="22"/>
          <w:szCs w:val="22"/>
        </w:rPr>
        <w:t>Волгоградское отделение № 8621 ПАО Сбербанк, Кор/счет банка 30101810100000000647, БИК Банка 041806647, КПП Банка 344402001, ИНН 7707083893 Счет</w:t>
      </w:r>
      <w:r w:rsidR="00B83D95">
        <w:rPr>
          <w:color w:val="auto"/>
          <w:sz w:val="22"/>
          <w:szCs w:val="22"/>
        </w:rPr>
        <w:t xml:space="preserve"> получателя 40817810211004157870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proofErr w:type="gramStart"/>
      <w:r w:rsidRPr="00207F30">
        <w:rPr>
          <w:color w:val="auto"/>
          <w:sz w:val="22"/>
          <w:szCs w:val="22"/>
        </w:rPr>
        <w:t>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54368C" w:rsidRPr="00207F30" w:rsidRDefault="0054368C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lastRenderedPageBreak/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1E2A89">
        <w:rPr>
          <w:sz w:val="22"/>
          <w:szCs w:val="22"/>
        </w:rPr>
        <w:t>25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1E2A89">
        <w:rPr>
          <w:color w:val="auto"/>
          <w:sz w:val="22"/>
          <w:szCs w:val="22"/>
        </w:rPr>
        <w:t>5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A606CE" w:rsidRPr="00A606CE">
        <w:rPr>
          <w:noProof/>
          <w:sz w:val="22"/>
          <w:szCs w:val="22"/>
        </w:rPr>
        <w:t>Заседатель Евгении Андреевны (дата рождения: 27.09.1995, место рождения: г. Рыбинск Ярославской области, СНИЛС 180-083-014 30, ИНН 236504693416, регистрация по месту жительства: 352800, Краснодарский край, г. Туапсе, ул. Кронштадтская, д. 7, кв. 19)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A606CE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585A92" w:rsidRPr="00585A92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A606CE" w:rsidRPr="00A606CE">
        <w:rPr>
          <w:color w:val="auto"/>
          <w:sz w:val="22"/>
          <w:szCs w:val="22"/>
        </w:rPr>
        <w:t>Краснодарского края от 12.05.2025 г. по делу № А32-3045/2025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  <w:bookmarkStart w:id="0" w:name="_GoBack"/>
      <w:bookmarkEnd w:id="0"/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633BB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5715" r="5715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3335" r="571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F9D" w:rsidRDefault="003D6F9D">
      <w:r>
        <w:separator/>
      </w:r>
    </w:p>
  </w:endnote>
  <w:endnote w:type="continuationSeparator" w:id="0">
    <w:p w:rsidR="003D6F9D" w:rsidRDefault="003D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5A92">
      <w:rPr>
        <w:rStyle w:val="a7"/>
        <w:noProof/>
      </w:rPr>
      <w:t>2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F9D" w:rsidRDefault="003D6F9D">
      <w:r>
        <w:separator/>
      </w:r>
    </w:p>
  </w:footnote>
  <w:footnote w:type="continuationSeparator" w:id="0">
    <w:p w:rsidR="003D6F9D" w:rsidRDefault="003D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55AF2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923FA"/>
    <w:rsid w:val="003977FC"/>
    <w:rsid w:val="003B24F1"/>
    <w:rsid w:val="003B3805"/>
    <w:rsid w:val="003D1BAF"/>
    <w:rsid w:val="003D4F1C"/>
    <w:rsid w:val="003D6F9D"/>
    <w:rsid w:val="003E008E"/>
    <w:rsid w:val="003E1691"/>
    <w:rsid w:val="003E214D"/>
    <w:rsid w:val="003E3806"/>
    <w:rsid w:val="003E487F"/>
    <w:rsid w:val="003E6725"/>
    <w:rsid w:val="003F135C"/>
    <w:rsid w:val="00402224"/>
    <w:rsid w:val="004115F3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21F8"/>
    <w:rsid w:val="0054368C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5A92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3BB0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645D4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0A0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606CE"/>
    <w:rsid w:val="00A6644A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D95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4B03C"/>
  <w15:chartTrackingRefBased/>
  <w15:docId w15:val="{D0C24A75-BD62-4959-86EB-70EED06D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710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7</cp:revision>
  <cp:lastPrinted>2011-04-29T09:56:00Z</cp:lastPrinted>
  <dcterms:created xsi:type="dcterms:W3CDTF">2025-09-17T12:02:00Z</dcterms:created>
  <dcterms:modified xsi:type="dcterms:W3CDTF">2025-12-17T08:18:00Z</dcterms:modified>
</cp:coreProperties>
</file>