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BA" w:rsidRDefault="001369BA" w:rsidP="001369BA">
      <w:pPr>
        <w:rPr>
          <w:rFonts w:ascii="Times New Roman" w:hAnsi="Times New Roman"/>
          <w:b/>
          <w:bCs/>
          <w:sz w:val="24"/>
          <w:szCs w:val="24"/>
        </w:rPr>
      </w:pPr>
    </w:p>
    <w:p w:rsidR="001369BA" w:rsidRDefault="001369BA" w:rsidP="001369B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  <w:sectPr w:rsidR="001369BA">
          <w:pgSz w:w="11906" w:h="16838"/>
          <w:pgMar w:top="1134" w:right="850" w:bottom="1134" w:left="1701" w:header="708" w:footer="708" w:gutter="0"/>
          <w:cols w:space="720"/>
        </w:sectPr>
      </w:pPr>
    </w:p>
    <w:p w:rsidR="001369BA" w:rsidRDefault="001601E5" w:rsidP="001369B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</w:rPr>
        <w:lastRenderedPageBreak/>
        <w:t>_______________</w:t>
      </w:r>
      <w:r w:rsidR="001369BA">
        <w:rPr>
          <w:rFonts w:ascii="Times New Roman" w:hAnsi="Times New Roman"/>
          <w:sz w:val="24"/>
          <w:szCs w:val="24"/>
        </w:rPr>
        <w:t xml:space="preserve"> </w:t>
      </w:r>
      <w:r w:rsidR="001369BA">
        <w:rPr>
          <w:rFonts w:ascii="Times New Roman" w:hAnsi="Times New Roman"/>
          <w:sz w:val="24"/>
          <w:szCs w:val="24"/>
        </w:rPr>
        <w:tab/>
      </w:r>
      <w:r w:rsidR="001369B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_________________</w:t>
      </w: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  <w:sectPr w:rsidR="001369B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23276" w:space="709"/>
            <w:col w:w="0"/>
          </w:cols>
        </w:sectPr>
      </w:pP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  <w:sectPr w:rsidR="001369B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</w:sectPr>
      </w:pPr>
    </w:p>
    <w:bookmarkEnd w:id="0"/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9BA" w:rsidRDefault="001601E5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r>
        <w:rPr>
          <w:rFonts w:ascii="Times New Roman" w:hAnsi="Times New Roman"/>
          <w:sz w:val="24"/>
          <w:szCs w:val="24"/>
        </w:rPr>
        <w:t>Зеленцова Надежда Юрьевна</w:t>
      </w:r>
      <w:r w:rsidR="001369B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1369BA">
        <w:rPr>
          <w:rFonts w:ascii="Times New Roman" w:hAnsi="Times New Roman"/>
          <w:sz w:val="24"/>
          <w:szCs w:val="24"/>
        </w:rPr>
        <w:t>ая</w:t>
      </w:r>
      <w:proofErr w:type="spellEnd"/>
      <w:r w:rsidR="001369BA">
        <w:rPr>
          <w:rFonts w:ascii="Times New Roman" w:hAnsi="Times New Roman"/>
          <w:sz w:val="24"/>
          <w:szCs w:val="24"/>
        </w:rPr>
        <w:t xml:space="preserve">)  в дальнейшем </w:t>
      </w:r>
      <w:r w:rsidR="001369BA">
        <w:rPr>
          <w:rFonts w:ascii="Times New Roman" w:hAnsi="Times New Roman"/>
          <w:b/>
          <w:sz w:val="24"/>
          <w:szCs w:val="24"/>
        </w:rPr>
        <w:t>«Продавец»,</w:t>
      </w:r>
      <w:r w:rsidR="001369BA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1369BA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1369BA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1369BA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1369BA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09.07</w:t>
      </w:r>
      <w:r w:rsidR="001369BA">
        <w:rPr>
          <w:rFonts w:ascii="Times New Roman" w:hAnsi="Times New Roman"/>
          <w:sz w:val="24"/>
          <w:szCs w:val="24"/>
        </w:rPr>
        <w:t xml:space="preserve">.2025 по делу                                      № </w:t>
      </w:r>
      <w:r w:rsidRPr="001601E5">
        <w:rPr>
          <w:rFonts w:ascii="Times New Roman" w:hAnsi="Times New Roman"/>
          <w:sz w:val="24"/>
          <w:szCs w:val="24"/>
        </w:rPr>
        <w:t>А07-14615/2025</w:t>
      </w:r>
      <w:r w:rsidR="001369BA">
        <w:rPr>
          <w:rFonts w:ascii="Times New Roman" w:hAnsi="Times New Roman"/>
          <w:sz w:val="24"/>
          <w:szCs w:val="24"/>
        </w:rPr>
        <w:t>, с одной стороны, и ________________________, именуемое (-</w:t>
      </w:r>
      <w:proofErr w:type="spellStart"/>
      <w:r w:rsidR="001369BA">
        <w:rPr>
          <w:rFonts w:ascii="Times New Roman" w:hAnsi="Times New Roman"/>
          <w:sz w:val="24"/>
          <w:szCs w:val="24"/>
        </w:rPr>
        <w:t>ый</w:t>
      </w:r>
      <w:proofErr w:type="spellEnd"/>
      <w:r w:rsidR="001369B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69BA">
        <w:rPr>
          <w:rFonts w:ascii="Times New Roman" w:hAnsi="Times New Roman"/>
          <w:sz w:val="24"/>
          <w:szCs w:val="24"/>
        </w:rPr>
        <w:t>-</w:t>
      </w:r>
      <w:proofErr w:type="spellStart"/>
      <w:r w:rsidR="001369BA">
        <w:rPr>
          <w:rFonts w:ascii="Times New Roman" w:hAnsi="Times New Roman"/>
          <w:sz w:val="24"/>
          <w:szCs w:val="24"/>
        </w:rPr>
        <w:t>а</w:t>
      </w:r>
      <w:proofErr w:type="gramEnd"/>
      <w:r w:rsidR="001369BA">
        <w:rPr>
          <w:rFonts w:ascii="Times New Roman" w:hAnsi="Times New Roman"/>
          <w:sz w:val="24"/>
          <w:szCs w:val="24"/>
        </w:rPr>
        <w:t>я</w:t>
      </w:r>
      <w:proofErr w:type="spellEnd"/>
      <w:r w:rsidR="001369BA">
        <w:rPr>
          <w:rFonts w:ascii="Times New Roman" w:hAnsi="Times New Roman"/>
          <w:sz w:val="24"/>
          <w:szCs w:val="24"/>
        </w:rPr>
        <w:t xml:space="preserve">)                            в дальнейшем </w:t>
      </w:r>
      <w:r w:rsidR="001369BA">
        <w:rPr>
          <w:rFonts w:ascii="Times New Roman" w:hAnsi="Times New Roman"/>
          <w:b/>
          <w:sz w:val="24"/>
          <w:szCs w:val="24"/>
        </w:rPr>
        <w:t>«Покупатель»,</w:t>
      </w:r>
      <w:r w:rsidR="001369BA">
        <w:rPr>
          <w:rFonts w:ascii="Times New Roman" w:hAnsi="Times New Roman"/>
          <w:sz w:val="24"/>
          <w:szCs w:val="24"/>
        </w:rPr>
        <w:t xml:space="preserve"> </w:t>
      </w:r>
      <w:bookmarkEnd w:id="2"/>
      <w:r w:rsidR="001369BA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1369BA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1369BA" w:rsidRDefault="001369BA" w:rsidP="00136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________________________________________.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о чем свидетельствует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</w:rPr>
      </w:pPr>
    </w:p>
    <w:p w:rsidR="001369BA" w:rsidRDefault="001369BA" w:rsidP="00136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</w:t>
      </w:r>
    </w:p>
    <w:p w:rsidR="001369BA" w:rsidRDefault="001369BA" w:rsidP="001369BA">
      <w:pPr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/>
          <w:sz w:val="24"/>
          <w:szCs w:val="24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1369BA" w:rsidRDefault="001369BA" w:rsidP="001369BA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:rsidR="001369BA" w:rsidRDefault="001369BA" w:rsidP="001369BA">
      <w:pPr>
        <w:pStyle w:val="a3"/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_______________ (____________) </w:t>
      </w:r>
      <w:proofErr w:type="gramEnd"/>
      <w:r>
        <w:rPr>
          <w:rFonts w:ascii="Times New Roman" w:hAnsi="Times New Roman"/>
          <w:b/>
          <w:sz w:val="24"/>
          <w:szCs w:val="24"/>
        </w:rPr>
        <w:t>руб.                      00 коп.</w:t>
      </w:r>
      <w:r>
        <w:rPr>
          <w:rFonts w:ascii="Times New Roman" w:hAnsi="Times New Roman"/>
          <w:b/>
          <w:sz w:val="24"/>
          <w:szCs w:val="24"/>
        </w:rPr>
        <w:tab/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_________________ (____________________) </w:t>
      </w:r>
      <w:proofErr w:type="gramEnd"/>
      <w:r>
        <w:rPr>
          <w:rFonts w:ascii="Times New Roman" w:hAnsi="Times New Roman"/>
          <w:b/>
          <w:sz w:val="24"/>
          <w:szCs w:val="24"/>
        </w:rPr>
        <w:t>руб. 00 коп</w:t>
      </w:r>
      <w:r>
        <w:rPr>
          <w:rFonts w:ascii="Times New Roman" w:hAnsi="Times New Roman"/>
          <w:sz w:val="24"/>
          <w:szCs w:val="24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__________________                                   (________________) </w:t>
      </w:r>
      <w:proofErr w:type="gramEnd"/>
      <w:r>
        <w:rPr>
          <w:rFonts w:ascii="Times New Roman" w:hAnsi="Times New Roman"/>
          <w:b/>
          <w:sz w:val="24"/>
          <w:szCs w:val="24"/>
        </w:rPr>
        <w:t>руб. 00 коп</w:t>
      </w:r>
      <w:r>
        <w:rPr>
          <w:rFonts w:ascii="Times New Roman" w:hAnsi="Times New Roman"/>
          <w:sz w:val="24"/>
          <w:szCs w:val="24"/>
        </w:rPr>
        <w:t>., не позднее 30 дней со дня подписания настоящего договора. Оплата производится на расчетный счет Продавца, указанный в разделе                              7 настоящего договора.</w:t>
      </w:r>
    </w:p>
    <w:p w:rsidR="001369BA" w:rsidRDefault="001369BA" w:rsidP="001369B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1369BA" w:rsidRDefault="001369BA" w:rsidP="001369BA">
      <w:pPr>
        <w:pStyle w:val="a3"/>
        <w:spacing w:after="0" w:line="240" w:lineRule="auto"/>
        <w:rPr>
          <w:rFonts w:ascii="Times New Roman" w:hAnsi="Times New Roman"/>
          <w:b/>
          <w:sz w:val="6"/>
          <w:szCs w:val="24"/>
        </w:rPr>
      </w:pP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1369BA" w:rsidRDefault="001369BA" w:rsidP="001369B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1369BA" w:rsidRDefault="001369BA" w:rsidP="001369BA">
      <w:pPr>
        <w:pStyle w:val="a3"/>
        <w:spacing w:after="0" w:line="240" w:lineRule="auto"/>
        <w:ind w:left="360"/>
        <w:rPr>
          <w:rFonts w:ascii="Times New Roman" w:hAnsi="Times New Roman"/>
          <w:b/>
          <w:sz w:val="6"/>
          <w:szCs w:val="24"/>
        </w:rPr>
      </w:pP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369BA" w:rsidRDefault="001369BA" w:rsidP="001369BA">
      <w:pPr>
        <w:pStyle w:val="a3"/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АС</w:t>
      </w:r>
      <w:proofErr w:type="gramEnd"/>
      <w:r>
        <w:rPr>
          <w:rFonts w:ascii="Times New Roman" w:hAnsi="Times New Roman"/>
          <w:sz w:val="24"/>
          <w:szCs w:val="24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дела должника.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369BA" w:rsidRDefault="001369BA" w:rsidP="001369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1369BA" w:rsidRDefault="001369BA" w:rsidP="001369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1369BA" w:rsidTr="001369B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369BA" w:rsidTr="001369B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9BA" w:rsidRDefault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Зеленцова Надежда Юрьевна</w:t>
            </w: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69BA" w:rsidRDefault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04.03.1989 г., место рождения: c. Сосновка </w:t>
            </w:r>
            <w:proofErr w:type="spell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Аургазинского</w:t>
            </w:r>
            <w:proofErr w:type="spell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БАССР, СНИЛС 128-273-830 69, ИНН 020503974683, адрес регистрации по месту жительства: 453118, Республика Башкортостан, г Стерлитамак, </w:t>
            </w:r>
            <w:proofErr w:type="spellStart"/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Артема, д 15, </w:t>
            </w:r>
            <w:proofErr w:type="spell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</w:t>
            </w: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Зеленцова Надежда Юрьевна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40817810250207397569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1369BA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ПАО" СОВКОМБАНК</w:t>
            </w:r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9BA" w:rsidTr="001369BA">
        <w:trPr>
          <w:trHeight w:val="8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Зеленцовой Н.Ю.</w:t>
            </w: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:rsidR="001369BA" w:rsidRDefault="001369BA" w:rsidP="001369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1369BA" w:rsidRDefault="001369BA" w:rsidP="001369B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  <w:sectPr w:rsidR="001369B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г. Стерлитамак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___________________</w:t>
      </w:r>
    </w:p>
    <w:p w:rsidR="001369BA" w:rsidRDefault="001369BA" w:rsidP="001369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369B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23276" w:space="709"/>
            <w:col w:w="0"/>
          </w:cols>
        </w:sectPr>
      </w:pP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69BA" w:rsidRDefault="001369BA" w:rsidP="00136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369BA" w:rsidRDefault="001601E5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01E5">
        <w:rPr>
          <w:rFonts w:ascii="Times New Roman" w:hAnsi="Times New Roman"/>
          <w:sz w:val="24"/>
          <w:szCs w:val="24"/>
        </w:rPr>
        <w:t>Зеленцова Надежда Юрьевна, именуемый (-</w:t>
      </w:r>
      <w:proofErr w:type="spellStart"/>
      <w:r w:rsidRPr="001601E5">
        <w:rPr>
          <w:rFonts w:ascii="Times New Roman" w:hAnsi="Times New Roman"/>
          <w:sz w:val="24"/>
          <w:szCs w:val="24"/>
        </w:rPr>
        <w:t>ая</w:t>
      </w:r>
      <w:proofErr w:type="spellEnd"/>
      <w:r w:rsidRPr="001601E5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</w:t>
      </w:r>
      <w:proofErr w:type="spellStart"/>
      <w:r w:rsidRPr="001601E5">
        <w:rPr>
          <w:rFonts w:ascii="Times New Roman" w:hAnsi="Times New Roman"/>
          <w:sz w:val="24"/>
          <w:szCs w:val="24"/>
        </w:rPr>
        <w:t>Миндиярова</w:t>
      </w:r>
      <w:proofErr w:type="spellEnd"/>
      <w:r w:rsidRPr="001601E5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Pr="001601E5">
        <w:rPr>
          <w:rFonts w:ascii="Times New Roman" w:hAnsi="Times New Roman"/>
          <w:sz w:val="24"/>
          <w:szCs w:val="24"/>
        </w:rPr>
        <w:t>Рашитовича</w:t>
      </w:r>
      <w:proofErr w:type="spellEnd"/>
      <w:r w:rsidRPr="001601E5"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Республики Башкортостан от 09.07.2025 по делу                                      № А07-14615/2025, с одной стороны, и ________________________, именуемое (-</w:t>
      </w:r>
      <w:proofErr w:type="spellStart"/>
      <w:r w:rsidRPr="001601E5">
        <w:rPr>
          <w:rFonts w:ascii="Times New Roman" w:hAnsi="Times New Roman"/>
          <w:sz w:val="24"/>
          <w:szCs w:val="24"/>
        </w:rPr>
        <w:t>ый</w:t>
      </w:r>
      <w:proofErr w:type="spellEnd"/>
      <w:r w:rsidRPr="001601E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601E5">
        <w:rPr>
          <w:rFonts w:ascii="Times New Roman" w:hAnsi="Times New Roman"/>
          <w:sz w:val="24"/>
          <w:szCs w:val="24"/>
        </w:rPr>
        <w:t>-</w:t>
      </w:r>
      <w:proofErr w:type="spellStart"/>
      <w:r w:rsidRPr="001601E5">
        <w:rPr>
          <w:rFonts w:ascii="Times New Roman" w:hAnsi="Times New Roman"/>
          <w:sz w:val="24"/>
          <w:szCs w:val="24"/>
        </w:rPr>
        <w:t>а</w:t>
      </w:r>
      <w:proofErr w:type="gramEnd"/>
      <w:r w:rsidRPr="001601E5">
        <w:rPr>
          <w:rFonts w:ascii="Times New Roman" w:hAnsi="Times New Roman"/>
          <w:sz w:val="24"/>
          <w:szCs w:val="24"/>
        </w:rPr>
        <w:t>я</w:t>
      </w:r>
      <w:proofErr w:type="spellEnd"/>
      <w:r w:rsidRPr="001601E5">
        <w:rPr>
          <w:rFonts w:ascii="Times New Roman" w:hAnsi="Times New Roman"/>
          <w:sz w:val="24"/>
          <w:szCs w:val="24"/>
        </w:rPr>
        <w:t>)                            в дальнейшем «Покупатель», с другой стороны, вместе именуемые «Стороны», заключили настоящий договор о нижеследующем:</w:t>
      </w:r>
    </w:p>
    <w:p w:rsidR="001601E5" w:rsidRDefault="001601E5" w:rsidP="001369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2.1.2. Договора купли продажи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 (далее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тексту – Договор), заключенного между Сторонами, Продавец передал Покупателю,                      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Претензий к состоянию передаваемого Имущества Покупатель не имеет.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369BA" w:rsidRDefault="001369BA" w:rsidP="001369B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Настоящий акт составлен в трех экземплярах, имеющих одинаковую юридическую силу, по одному экземпляру для каждой из Сторон.</w:t>
      </w:r>
    </w:p>
    <w:p w:rsidR="001369BA" w:rsidRDefault="001369BA" w:rsidP="001369B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1369BA" w:rsidTr="001369B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369BA" w:rsidTr="001369B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Зеленцова Надежда Юрьевна</w:t>
            </w:r>
          </w:p>
          <w:p w:rsid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04.03.1989 г., место рождения: c. Сосновка </w:t>
            </w:r>
            <w:proofErr w:type="spell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Аургазинского</w:t>
            </w:r>
            <w:proofErr w:type="spell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БАССР, СНИЛС 128-273-830 69, ИНН 020503974683, адрес регистрации по месту жительства: 453118, Республика Башкортостан, г Стерлитамак, </w:t>
            </w:r>
            <w:proofErr w:type="spellStart"/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Артема, д 15, </w:t>
            </w:r>
            <w:proofErr w:type="spell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</w:t>
            </w:r>
          </w:p>
          <w:p w:rsid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Зеленцова Надежда Юрьевна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40817810250207397569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1601E5" w:rsidRPr="001601E5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1369BA" w:rsidRDefault="001601E5" w:rsidP="00160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ПАО" СОВКОМБАНК</w:t>
            </w:r>
            <w:proofErr w:type="gramStart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9BA" w:rsidTr="001369BA">
        <w:trPr>
          <w:trHeight w:val="8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60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Зеленцовой Н.Ю.</w:t>
            </w: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369BA" w:rsidRDefault="0013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369BA" w:rsidRDefault="001369BA" w:rsidP="001369BA">
      <w:pPr>
        <w:rPr>
          <w:sz w:val="24"/>
          <w:szCs w:val="24"/>
        </w:rPr>
      </w:pPr>
    </w:p>
    <w:p w:rsidR="001369BA" w:rsidRDefault="001369BA" w:rsidP="001369BA">
      <w:pPr>
        <w:rPr>
          <w:sz w:val="24"/>
          <w:szCs w:val="24"/>
        </w:rPr>
      </w:pPr>
    </w:p>
    <w:p w:rsidR="00AC5BDF" w:rsidRDefault="00AC5BDF"/>
    <w:sectPr w:rsidR="00AC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65"/>
    <w:rsid w:val="001369BA"/>
    <w:rsid w:val="001601E5"/>
    <w:rsid w:val="00AC5BDF"/>
    <w:rsid w:val="00C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E5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E5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2025-12-03T04:55:00Z</dcterms:created>
  <dcterms:modified xsi:type="dcterms:W3CDTF">2025-12-03T05:39:00Z</dcterms:modified>
</cp:coreProperties>
</file>